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6FDFD" w14:textId="77777777" w:rsidR="005141C1" w:rsidRPr="005141C1" w:rsidRDefault="005141C1" w:rsidP="0051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141C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446A194" wp14:editId="74B1577F">
            <wp:simplePos x="0" y="0"/>
            <wp:positionH relativeFrom="column">
              <wp:posOffset>321310</wp:posOffset>
            </wp:positionH>
            <wp:positionV relativeFrom="paragraph">
              <wp:posOffset>-594360</wp:posOffset>
            </wp:positionV>
            <wp:extent cx="643255" cy="819150"/>
            <wp:effectExtent l="0" t="0" r="4445" b="0"/>
            <wp:wrapTopAndBottom/>
            <wp:docPr id="11" name="Picture 11" descr="Description: Description: 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AA28E" w14:textId="77777777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de-DE"/>
        </w:rPr>
      </w:pPr>
      <w:r w:rsidRPr="005141C1">
        <w:rPr>
          <w:rFonts w:ascii="Arial" w:eastAsia="Times New Roman" w:hAnsi="Arial" w:cs="Arial"/>
          <w:b/>
          <w:sz w:val="24"/>
          <w:szCs w:val="24"/>
          <w:lang w:val="de-DE"/>
        </w:rPr>
        <w:t>REPUBLIKA HRVATSKA</w:t>
      </w:r>
    </w:p>
    <w:p w14:paraId="249B2503" w14:textId="77777777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de-DE"/>
        </w:rPr>
      </w:pPr>
      <w:r w:rsidRPr="005141C1">
        <w:rPr>
          <w:rFonts w:ascii="Arial" w:eastAsia="Times New Roman" w:hAnsi="Arial" w:cs="Arial"/>
          <w:b/>
          <w:sz w:val="24"/>
          <w:szCs w:val="24"/>
          <w:lang w:val="de-DE"/>
        </w:rPr>
        <w:t>ZADARSKA ŽUPANIJA</w:t>
      </w:r>
    </w:p>
    <w:p w14:paraId="6EE7AEA4" w14:textId="77777777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de-DE"/>
        </w:rPr>
      </w:pPr>
      <w:r w:rsidRPr="005141C1">
        <w:rPr>
          <w:rFonts w:ascii="Arial" w:eastAsia="Times New Roman" w:hAnsi="Arial" w:cs="Arial"/>
          <w:b/>
          <w:sz w:val="24"/>
          <w:szCs w:val="24"/>
          <w:lang w:val="de-DE"/>
        </w:rPr>
        <w:t>OPĆINA GRAČAC</w:t>
      </w:r>
    </w:p>
    <w:p w14:paraId="4923BF84" w14:textId="77777777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141C1">
        <w:rPr>
          <w:rFonts w:ascii="Arial" w:eastAsia="Times New Roman" w:hAnsi="Arial" w:cs="Arial"/>
          <w:b/>
          <w:sz w:val="24"/>
          <w:szCs w:val="24"/>
        </w:rPr>
        <w:t>OPĆINSKI NAČELNIK</w:t>
      </w:r>
    </w:p>
    <w:p w14:paraId="4799191E" w14:textId="5EA43076" w:rsidR="00E330B5" w:rsidRPr="006D008F" w:rsidRDefault="00E330B5" w:rsidP="001A21B4">
      <w:pPr>
        <w:pStyle w:val="Bezproreda"/>
        <w:rPr>
          <w:rFonts w:ascii="Arial" w:hAnsi="Arial" w:cs="Arial"/>
          <w:b/>
          <w:sz w:val="24"/>
          <w:szCs w:val="24"/>
        </w:rPr>
      </w:pPr>
      <w:r w:rsidRPr="006D008F">
        <w:rPr>
          <w:rFonts w:ascii="Arial" w:hAnsi="Arial" w:cs="Arial"/>
          <w:b/>
          <w:sz w:val="24"/>
          <w:szCs w:val="24"/>
        </w:rPr>
        <w:t xml:space="preserve">KLASA: </w:t>
      </w:r>
      <w:r w:rsidR="00466E17">
        <w:rPr>
          <w:rFonts w:ascii="Arial" w:hAnsi="Arial" w:cs="Arial"/>
          <w:b/>
          <w:sz w:val="24"/>
          <w:szCs w:val="24"/>
        </w:rPr>
        <w:t>372-02/24-01/5</w:t>
      </w:r>
      <w:r w:rsidRPr="006D008F">
        <w:rPr>
          <w:rFonts w:ascii="Arial" w:hAnsi="Arial" w:cs="Arial"/>
          <w:b/>
          <w:sz w:val="24"/>
          <w:szCs w:val="24"/>
        </w:rPr>
        <w:t xml:space="preserve"> </w:t>
      </w:r>
    </w:p>
    <w:p w14:paraId="1F75B7A1" w14:textId="1086CF1A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141C1">
        <w:rPr>
          <w:rFonts w:ascii="Arial" w:eastAsia="Times New Roman" w:hAnsi="Arial" w:cs="Arial"/>
          <w:b/>
          <w:sz w:val="24"/>
          <w:szCs w:val="24"/>
        </w:rPr>
        <w:t>URBROJ: 2198-31-01-2</w:t>
      </w:r>
      <w:r w:rsidR="001A21B4">
        <w:rPr>
          <w:rFonts w:ascii="Arial" w:eastAsia="Times New Roman" w:hAnsi="Arial" w:cs="Arial"/>
          <w:b/>
          <w:sz w:val="24"/>
          <w:szCs w:val="24"/>
        </w:rPr>
        <w:t>4</w:t>
      </w:r>
      <w:r w:rsidRPr="005141C1">
        <w:rPr>
          <w:rFonts w:ascii="Arial" w:eastAsia="Times New Roman" w:hAnsi="Arial" w:cs="Arial"/>
          <w:b/>
          <w:sz w:val="24"/>
          <w:szCs w:val="24"/>
        </w:rPr>
        <w:t>-</w:t>
      </w:r>
      <w:r w:rsidR="00E330B5">
        <w:rPr>
          <w:rFonts w:ascii="Arial" w:eastAsia="Times New Roman" w:hAnsi="Arial" w:cs="Arial"/>
          <w:b/>
          <w:sz w:val="24"/>
          <w:szCs w:val="24"/>
        </w:rPr>
        <w:t>1</w:t>
      </w:r>
    </w:p>
    <w:p w14:paraId="021254AA" w14:textId="1A32A9F8" w:rsidR="005141C1" w:rsidRPr="005141C1" w:rsidRDefault="005141C1" w:rsidP="005141C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141C1">
        <w:rPr>
          <w:rFonts w:ascii="Arial" w:eastAsia="Times New Roman" w:hAnsi="Arial" w:cs="Arial"/>
          <w:b/>
          <w:sz w:val="24"/>
          <w:szCs w:val="24"/>
        </w:rPr>
        <w:t xml:space="preserve">Gračac, </w:t>
      </w:r>
      <w:r w:rsidR="00ED1232">
        <w:rPr>
          <w:rFonts w:ascii="Arial" w:eastAsia="Times New Roman" w:hAnsi="Arial" w:cs="Arial"/>
          <w:b/>
          <w:sz w:val="24"/>
          <w:szCs w:val="24"/>
        </w:rPr>
        <w:t>7. svibnja</w:t>
      </w:r>
      <w:r w:rsidRPr="005141C1">
        <w:rPr>
          <w:rFonts w:ascii="Arial" w:eastAsia="Times New Roman" w:hAnsi="Arial" w:cs="Arial"/>
          <w:b/>
          <w:sz w:val="24"/>
          <w:szCs w:val="24"/>
        </w:rPr>
        <w:t xml:space="preserve"> 202</w:t>
      </w:r>
      <w:r w:rsidR="001A21B4">
        <w:rPr>
          <w:rFonts w:ascii="Arial" w:eastAsia="Times New Roman" w:hAnsi="Arial" w:cs="Arial"/>
          <w:b/>
          <w:sz w:val="24"/>
          <w:szCs w:val="24"/>
        </w:rPr>
        <w:t>4</w:t>
      </w:r>
      <w:r w:rsidRPr="005141C1">
        <w:rPr>
          <w:rFonts w:ascii="Arial" w:eastAsia="Times New Roman" w:hAnsi="Arial" w:cs="Arial"/>
          <w:b/>
          <w:sz w:val="24"/>
          <w:szCs w:val="24"/>
        </w:rPr>
        <w:t xml:space="preserve">. </w:t>
      </w:r>
    </w:p>
    <w:p w14:paraId="1FA8740D" w14:textId="77777777" w:rsidR="009C6D59" w:rsidRPr="005D63C8" w:rsidRDefault="009C6D59" w:rsidP="009C6D59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C78D5D1" w14:textId="623D12E7" w:rsidR="008E4C09" w:rsidRPr="00AC6F45" w:rsidRDefault="009C6D59" w:rsidP="00E330B5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6F45">
        <w:rPr>
          <w:rFonts w:ascii="Arial" w:hAnsi="Arial" w:cs="Arial"/>
          <w:sz w:val="24"/>
          <w:szCs w:val="24"/>
          <w:lang w:eastAsia="hr-HR"/>
        </w:rPr>
        <w:tab/>
      </w:r>
      <w:r w:rsidR="00F812A0" w:rsidRPr="00AC6F45">
        <w:rPr>
          <w:rFonts w:ascii="Arial" w:hAnsi="Arial" w:cs="Arial"/>
          <w:sz w:val="24"/>
          <w:szCs w:val="24"/>
          <w:lang w:eastAsia="hr-HR"/>
        </w:rPr>
        <w:t>T</w:t>
      </w:r>
      <w:r w:rsidR="00F812A0" w:rsidRPr="00AC6F45">
        <w:rPr>
          <w:rFonts w:ascii="Arial" w:hAnsi="Arial" w:cs="Arial"/>
          <w:sz w:val="24"/>
          <w:szCs w:val="24"/>
        </w:rPr>
        <w:t>emeljem članka 11. Zakona o pravu na pristup informacijama (NN, br. 25/13, 85/15</w:t>
      </w:r>
      <w:r w:rsidR="00B1322B" w:rsidRPr="00AC6F45">
        <w:rPr>
          <w:rFonts w:ascii="Arial" w:hAnsi="Arial" w:cs="Arial"/>
          <w:sz w:val="24"/>
          <w:szCs w:val="24"/>
        </w:rPr>
        <w:t>, 69/22</w:t>
      </w:r>
      <w:r w:rsidR="00F812A0" w:rsidRPr="00AC6F45">
        <w:rPr>
          <w:rFonts w:ascii="Arial" w:hAnsi="Arial" w:cs="Arial"/>
          <w:sz w:val="24"/>
          <w:szCs w:val="24"/>
        </w:rPr>
        <w:t xml:space="preserve">) </w:t>
      </w:r>
      <w:r w:rsidR="00283591" w:rsidRPr="00AC6F45">
        <w:rPr>
          <w:rFonts w:ascii="Arial" w:hAnsi="Arial" w:cs="Arial"/>
          <w:sz w:val="24"/>
          <w:szCs w:val="24"/>
        </w:rPr>
        <w:t>Općina Gračac</w:t>
      </w:r>
      <w:r w:rsidR="00F812A0" w:rsidRPr="00AC6F45">
        <w:rPr>
          <w:rFonts w:ascii="Arial" w:hAnsi="Arial" w:cs="Arial"/>
          <w:sz w:val="24"/>
          <w:szCs w:val="24"/>
        </w:rPr>
        <w:t xml:space="preserve"> pokreće </w:t>
      </w:r>
      <w:r w:rsidR="00283591" w:rsidRPr="00AC6F45">
        <w:rPr>
          <w:rFonts w:ascii="Arial" w:hAnsi="Arial" w:cs="Arial"/>
          <w:sz w:val="24"/>
          <w:szCs w:val="24"/>
        </w:rPr>
        <w:t>postupak</w:t>
      </w:r>
      <w:r w:rsidR="00F812A0" w:rsidRPr="00AC6F45">
        <w:rPr>
          <w:rFonts w:ascii="Arial" w:hAnsi="Arial" w:cs="Arial"/>
          <w:sz w:val="24"/>
          <w:szCs w:val="24"/>
        </w:rPr>
        <w:t xml:space="preserve"> savjetovanja sa zainteresiranom javnošću te objavljuje</w:t>
      </w:r>
    </w:p>
    <w:p w14:paraId="62AF6427" w14:textId="77777777" w:rsidR="00E95B61" w:rsidRPr="00AC6F45" w:rsidRDefault="00E95B61" w:rsidP="00E95B61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14:paraId="7DA212F7" w14:textId="77777777" w:rsidR="00F812A0" w:rsidRPr="00AC6F45" w:rsidRDefault="00F812A0" w:rsidP="008E4C0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AC6F45">
        <w:rPr>
          <w:rStyle w:val="Naglaeno"/>
          <w:rFonts w:ascii="Arial" w:hAnsi="Arial" w:cs="Arial"/>
          <w:sz w:val="24"/>
          <w:szCs w:val="24"/>
        </w:rPr>
        <w:t>P O Z I V</w:t>
      </w:r>
    </w:p>
    <w:p w14:paraId="4DBE9606" w14:textId="77777777" w:rsidR="00E95B61" w:rsidRPr="00AC6F45" w:rsidRDefault="00F812A0" w:rsidP="00B1322B">
      <w:pPr>
        <w:pStyle w:val="Bezproreda"/>
        <w:jc w:val="center"/>
        <w:rPr>
          <w:rStyle w:val="Naglaeno"/>
          <w:rFonts w:ascii="Arial" w:hAnsi="Arial" w:cs="Arial"/>
          <w:sz w:val="24"/>
          <w:szCs w:val="24"/>
        </w:rPr>
      </w:pPr>
      <w:r w:rsidRPr="00AC6F45">
        <w:rPr>
          <w:rStyle w:val="Naglaeno"/>
          <w:rFonts w:ascii="Arial" w:hAnsi="Arial" w:cs="Arial"/>
          <w:sz w:val="24"/>
          <w:szCs w:val="24"/>
        </w:rPr>
        <w:t xml:space="preserve">za savjetovanje sa zainteresiranom javnošću </w:t>
      </w:r>
    </w:p>
    <w:p w14:paraId="238E4D9B" w14:textId="1CA6E1CA" w:rsidR="005D63C8" w:rsidRPr="00466E17" w:rsidRDefault="00283591" w:rsidP="005141C1">
      <w:pPr>
        <w:pStyle w:val="StandardWeb"/>
        <w:jc w:val="both"/>
        <w:rPr>
          <w:rFonts w:asciiTheme="minorBidi" w:hAnsiTheme="minorBidi" w:cstheme="minorBidi"/>
          <w:lang w:val="pl-PL"/>
        </w:rPr>
      </w:pPr>
      <w:r w:rsidRPr="00466E17">
        <w:rPr>
          <w:rFonts w:asciiTheme="minorBidi" w:hAnsiTheme="minorBidi" w:cstheme="minorBidi"/>
          <w:lang w:val="hr-HR"/>
        </w:rPr>
        <w:t>Općina Gračac pristupila</w:t>
      </w:r>
      <w:r w:rsidR="00F812A0" w:rsidRPr="00466E17">
        <w:rPr>
          <w:rFonts w:asciiTheme="minorBidi" w:hAnsiTheme="minorBidi" w:cstheme="minorBidi"/>
          <w:lang w:val="hr-HR"/>
        </w:rPr>
        <w:t xml:space="preserve"> je izradi </w:t>
      </w:r>
      <w:r w:rsidR="00D92B04" w:rsidRPr="00466E17">
        <w:rPr>
          <w:rFonts w:asciiTheme="minorBidi" w:hAnsiTheme="minorBidi" w:cstheme="minorBidi"/>
          <w:lang w:val="hr-HR"/>
        </w:rPr>
        <w:t>prijedloga</w:t>
      </w:r>
      <w:r w:rsidR="00E95B61" w:rsidRPr="00466E17">
        <w:rPr>
          <w:rFonts w:asciiTheme="minorBidi" w:hAnsiTheme="minorBidi" w:cstheme="minorBidi"/>
          <w:lang w:val="hr-HR"/>
        </w:rPr>
        <w:t xml:space="preserve"> </w:t>
      </w:r>
      <w:r w:rsidR="00E330B5" w:rsidRPr="00466E17">
        <w:rPr>
          <w:rFonts w:asciiTheme="minorBidi" w:hAnsiTheme="minorBidi" w:cstheme="minorBidi"/>
          <w:lang w:val="hr-HR"/>
        </w:rPr>
        <w:t xml:space="preserve">te objavljuje početak savjetovanja sa zainteresiranom javnošću za </w:t>
      </w:r>
      <w:r w:rsidR="00E330B5" w:rsidRPr="00466E17">
        <w:rPr>
          <w:rStyle w:val="Naglaeno"/>
          <w:rFonts w:asciiTheme="minorBidi" w:hAnsiTheme="minorBidi" w:cstheme="minorBidi"/>
          <w:b w:val="0"/>
          <w:bCs w:val="0"/>
          <w:lang w:val="hr-HR"/>
        </w:rPr>
        <w:t>Nacrt prijedloga</w:t>
      </w:r>
      <w:r w:rsidR="00E330B5" w:rsidRPr="00466E17">
        <w:rPr>
          <w:rStyle w:val="Naglaeno"/>
          <w:rFonts w:asciiTheme="minorBidi" w:hAnsiTheme="minorBidi" w:cstheme="minorBidi"/>
          <w:lang w:val="hr-HR"/>
        </w:rPr>
        <w:t xml:space="preserve"> </w:t>
      </w:r>
      <w:r w:rsidR="00E330B5" w:rsidRPr="00466E17">
        <w:rPr>
          <w:rFonts w:asciiTheme="minorBidi" w:hAnsiTheme="minorBidi" w:cstheme="minorBidi"/>
          <w:lang w:val="hr-HR"/>
        </w:rPr>
        <w:t xml:space="preserve">Odluke </w:t>
      </w:r>
      <w:r w:rsidR="001A21B4" w:rsidRPr="00466E17">
        <w:rPr>
          <w:rFonts w:asciiTheme="minorBidi" w:hAnsiTheme="minorBidi" w:cstheme="minorBidi"/>
          <w:lang w:val="hr-HR"/>
        </w:rPr>
        <w:t>o zakupu i kupoprodaji poslovnog prostora</w:t>
      </w:r>
      <w:r w:rsidR="00E330B5" w:rsidRPr="00466E17">
        <w:rPr>
          <w:rFonts w:asciiTheme="minorBidi" w:hAnsiTheme="minorBidi" w:cstheme="minorBidi"/>
          <w:lang w:val="hr-HR"/>
        </w:rPr>
        <w:t xml:space="preserve">. </w:t>
      </w:r>
      <w:r w:rsidR="00B1322B" w:rsidRPr="00466E17">
        <w:rPr>
          <w:rFonts w:asciiTheme="minorBidi" w:hAnsiTheme="minorBidi" w:cstheme="minorBidi"/>
          <w:lang w:val="hr-HR"/>
        </w:rPr>
        <w:t>Predlagatelj je</w:t>
      </w:r>
      <w:r w:rsidR="009C6D59" w:rsidRPr="00466E17">
        <w:rPr>
          <w:rFonts w:asciiTheme="minorBidi" w:hAnsiTheme="minorBidi" w:cstheme="minorBidi"/>
          <w:lang w:val="hr-HR"/>
        </w:rPr>
        <w:t xml:space="preserve"> </w:t>
      </w:r>
      <w:r w:rsidR="00E95B61" w:rsidRPr="00466E17">
        <w:rPr>
          <w:rFonts w:asciiTheme="minorBidi" w:hAnsiTheme="minorBidi" w:cstheme="minorBidi"/>
          <w:color w:val="000000"/>
          <w:lang w:val="hr-HR"/>
        </w:rPr>
        <w:t>općinski načelnik</w:t>
      </w:r>
      <w:r w:rsidR="00B1322B" w:rsidRPr="00466E17">
        <w:rPr>
          <w:rFonts w:asciiTheme="minorBidi" w:hAnsiTheme="minorBidi" w:cstheme="minorBidi"/>
          <w:color w:val="000000"/>
          <w:lang w:val="hr-HR"/>
        </w:rPr>
        <w:t>.</w:t>
      </w:r>
      <w:r w:rsidR="00E330B5" w:rsidRPr="00466E17">
        <w:rPr>
          <w:rFonts w:asciiTheme="minorBidi" w:hAnsiTheme="minorBidi" w:cstheme="minorBidi"/>
          <w:color w:val="000000"/>
          <w:lang w:val="hr-HR"/>
        </w:rPr>
        <w:t xml:space="preserve"> </w:t>
      </w:r>
      <w:r w:rsidR="00E330B5" w:rsidRPr="00466E17">
        <w:rPr>
          <w:rFonts w:asciiTheme="minorBidi" w:hAnsiTheme="minorBidi" w:cstheme="minorBidi"/>
          <w:lang w:val="pl-PL"/>
        </w:rPr>
        <w:t xml:space="preserve">Savjetovanje traje od </w:t>
      </w:r>
      <w:r w:rsidR="00466E17" w:rsidRPr="00466E17">
        <w:rPr>
          <w:rFonts w:asciiTheme="minorBidi" w:hAnsiTheme="minorBidi" w:cstheme="minorBidi"/>
          <w:lang w:val="pl-PL"/>
        </w:rPr>
        <w:t>7. svibnja</w:t>
      </w:r>
      <w:r w:rsidR="00E330B5" w:rsidRPr="00466E17">
        <w:rPr>
          <w:rFonts w:asciiTheme="minorBidi" w:hAnsiTheme="minorBidi" w:cstheme="minorBidi"/>
          <w:lang w:val="pl-PL"/>
        </w:rPr>
        <w:t xml:space="preserve"> do</w:t>
      </w:r>
      <w:r w:rsidR="00466E17" w:rsidRPr="00466E17">
        <w:rPr>
          <w:rFonts w:asciiTheme="minorBidi" w:hAnsiTheme="minorBidi" w:cstheme="minorBidi"/>
          <w:lang w:val="pl-PL"/>
        </w:rPr>
        <w:t xml:space="preserve"> 6. lipnja </w:t>
      </w:r>
      <w:r w:rsidR="00E330B5" w:rsidRPr="00466E17">
        <w:rPr>
          <w:rFonts w:asciiTheme="minorBidi" w:hAnsiTheme="minorBidi" w:cstheme="minorBidi"/>
          <w:lang w:val="pl-PL"/>
        </w:rPr>
        <w:t xml:space="preserve"> 202</w:t>
      </w:r>
      <w:r w:rsidR="001A21B4" w:rsidRPr="00466E17">
        <w:rPr>
          <w:rFonts w:asciiTheme="minorBidi" w:hAnsiTheme="minorBidi" w:cstheme="minorBidi"/>
          <w:lang w:val="pl-PL"/>
        </w:rPr>
        <w:t>4</w:t>
      </w:r>
      <w:r w:rsidR="00E330B5" w:rsidRPr="00466E17">
        <w:rPr>
          <w:rFonts w:asciiTheme="minorBidi" w:hAnsiTheme="minorBidi" w:cstheme="minorBidi"/>
          <w:lang w:val="pl-PL"/>
        </w:rPr>
        <w:t>. godine</w:t>
      </w:r>
    </w:p>
    <w:p w14:paraId="2D31CAEB" w14:textId="283B9EEB" w:rsidR="001A21B4" w:rsidRPr="001A21B4" w:rsidRDefault="001A21B4" w:rsidP="001A21B4">
      <w:pPr>
        <w:jc w:val="center"/>
        <w:rPr>
          <w:rFonts w:asciiTheme="minorBidi" w:eastAsia="Times New Roman" w:hAnsiTheme="minorBidi"/>
          <w:b/>
          <w:bCs/>
          <w:sz w:val="24"/>
          <w:szCs w:val="24"/>
          <w:lang w:eastAsia="hr-HR"/>
        </w:rPr>
      </w:pPr>
      <w:r w:rsidRPr="00466E17">
        <w:rPr>
          <w:rFonts w:asciiTheme="minorBidi" w:eastAsia="Times New Roman" w:hAnsiTheme="minorBidi"/>
          <w:b/>
          <w:bCs/>
          <w:sz w:val="24"/>
          <w:szCs w:val="24"/>
          <w:lang w:eastAsia="hr-HR"/>
        </w:rPr>
        <w:t>OBRAZLOŽENJE</w:t>
      </w:r>
    </w:p>
    <w:p w14:paraId="0DB02551" w14:textId="124C682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1.</w:t>
      </w: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ab/>
        <w:t>PRAVNI TEMELJ</w:t>
      </w:r>
    </w:p>
    <w:p w14:paraId="08C53886" w14:textId="18445E49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Članak 35. stavak 2. Zakona o vlasništvu i drugim stvarnim pravima („Narodne novine“ broj: 91/96, 68/98, 137/99, 22/00, 73/00, 129/00, 114/01, 79/06, 141/06, 146/08, 38/09, 153/09, 143/12, 152/14, 81/15, 94/17) kojim je propisano da ovlasti za raspolaganje, upravljanje i korištenje stvarima u vlasništvu jedinica lokalne i područne (regionalne) samouprave imaju tijela jedinica lokalne i područne (regionalne) samouprave određena propisom o ustrojstvu lokalne i područne (regionalne) samouprave, osim ako posebnim zakonom nije drukčije određeno.</w:t>
      </w:r>
    </w:p>
    <w:p w14:paraId="11162A80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Članak 6. stavak 8. Zakona o zakupu i kupoprodaji poslovnoga prostora („Narodne novine“ broj: 125/11, 64/15 i 112/18) kojim je propisano da se uvjeti i postupak natječaja određuju u skladu s odlukom Ministarstva državne imovine, županijske skupštine, Gradske skupštine Grada Zagreba, odnosno gradskoga ili općinskoga vijeća.</w:t>
      </w:r>
    </w:p>
    <w:p w14:paraId="1A691E5C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</w:p>
    <w:p w14:paraId="1CD6585E" w14:textId="11E1E041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lastRenderedPageBreak/>
        <w:t>Članak 42. stavak 2. Zakona o zakupu i kupoprodaji poslovnoga prostora („Narodne novine“ broj: 125/11, 64/15 i 112/18) kojim je propisano da će jedinice lokalne i područne (regionalne) samouprave, u skladu s istim Zakonom, donijeti svoje opće akte kojima će se pobliže urediti kupoprodaja poslovnoga prostora u njihovu vlasništvu.</w:t>
      </w:r>
    </w:p>
    <w:p w14:paraId="3F144178" w14:textId="2164C6E7" w:rsid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Članak 32. Statuta Općine Gračac («Službeni glasnik Zadarske županije» 11/13, „Službeni glasnik Općine Gračac“ 1/18, 1/20, 4/21), kojim je propisana nadležnost Općinskog vijeća Općine Gračac da donosi odluke o uvjetima, postupcima i načinu gospodarenja nekretninama u vlasništvu Općine Gračac.</w:t>
      </w:r>
    </w:p>
    <w:p w14:paraId="5A1B71CD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</w:p>
    <w:p w14:paraId="00157D8E" w14:textId="69E9AD79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2.</w:t>
      </w: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ab/>
        <w:t>RAZLOZI UPUĆIVANJA PRIJEDLOGA, OCJENA STANJA, OSNOVNA PITANJA KOJA TREBA UREDITI TE SVRHA KOJA SE ŽELI POSTIĆI UREĐIVANJEM ODNOSA NA PREDLOŽENI NAČIN</w:t>
      </w:r>
    </w:p>
    <w:p w14:paraId="33F6BE4C" w14:textId="44B0D94B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Zakon o sustavu civilne zaštite („Narodne novine“ broj: 82/15, 118/18, 31/20, 20/21, 114/22) koji je stavio van snage akte koji su činili pravni temelj za donošenje iste – Zakon o unutarnjim poslovima („Narodne novine“ broj: 55/1989, 13/1990, 18/1990, 47/90, 19/91, 55/91, 73/91, 19/92, 19/92, 33/92, 76/94, 161/98, 128/99, 29/00, 53/00, 129/00) i Pravilnik o uvjetima pod kojima se u miru skloništa mogu davati u zakup („Narodne novine“ broj: 98/01). Odredbom članka 96. navedenog Zakona, jedinice lokalne samouprave zadužene su za poslove upravljanja i održavanja javnih skloništa na svojem području.</w:t>
      </w:r>
    </w:p>
    <w:p w14:paraId="4174CD0F" w14:textId="4F8CE005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Tijekom primjene Odluke o davanju u zakup poslovnih prostora u vlasništvu Općine Gračac („Službeni glasnik Općine Gračac“ 2/16) ukazala se potreba  da se određena pitanja iz zakupnog odnosa reguliraju na drukčiji način, stoga je intencija Općine Gračac kroz ovu Odluku jasnije definirati prava i obveze Općine Gračac i zakupnika odnosno korisnika poslovnih prostora, odrediti transparentna postupanja te jasne i transparentne kriterije za provođenje javnog natječaja, a sve u cilju gospodarskog napretka samog Općine koji tako ostvaruje načela učinkovitog i ekonomičnog upravljanja općinskom imovinom.</w:t>
      </w:r>
    </w:p>
    <w:p w14:paraId="3EBA052E" w14:textId="6A7B0E7C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 xml:space="preserve">Novina je da je jednim aktom uređeno i pitanje zakupa poslovnih prostora i javnih skloništa (kojih u ovom trenutku nema, no moguće da ih bude) iz razloga što se skloništa daju u zakup, kao i poslovni prostori, radi obavljanja određene poslovne djelatnosti, ali uz uvažavanje njihovih specifičnosti. </w:t>
      </w:r>
    </w:p>
    <w:p w14:paraId="01657AB9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 xml:space="preserve">Budući da se Zakon o zakupu i kupoprodaji poslovnoga prostora odnosi na sve poslovne prostore u vlasništvu i pod upravljanjem Općine Gračac, utvrđena je primjena ove Odluke i na postupak davanja u zakup poslovnih prostora koji su dani na upravljanje  pravnim osobama u vlasništvu ili pretežitom vlasništvu Općine Gračac. </w:t>
      </w:r>
    </w:p>
    <w:p w14:paraId="2D21C9D9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</w:p>
    <w:p w14:paraId="04495DFB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Novina je i to da sastavni dio ove Odluke čine početni iznosi zakupnine, opis zona i djelatnosti koje će se obavljati u poslovnim prostorima. Člankom 62. st. 6. prijelaznih i završnih odredbi Zakona o upravljanju nekretninama i pokretninama u vlasništvu Republike Hrvatske („Narodne novine“ broj: 155/23) za jedinice lokalne samouprave koje ih nemaju, propisano je donošenje općih akata vezano uz visine zakupnina, odnosno naknada za korištenje- uporabu.</w:t>
      </w:r>
    </w:p>
    <w:p w14:paraId="602F9761" w14:textId="0DE78FC1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Općina Gračac, osim ove Odluke, donosi i akte kojima će regulirati uvjete, kriterije, mjerila i postupke za dodjelu Općinskih prostora na korištenje udrugama, umjetničkim organizacijama, odnosno ostalim organizacijama civilnog društva te samostalnim umjetnicima, a s obzirom na specifičnost njihovog djelovanja. Do sada nisu bili doneseni takvi akti.</w:t>
      </w:r>
    </w:p>
    <w:p w14:paraId="1CCF3CC5" w14:textId="77777777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Predlaže se donošenje ove Odluke kako bi se osigurao jedinstveni normativni okvir za zakupne odnose u poslovnim prostorima, kako bi se utvrdili jasni i transparentni kriteriji za provedbu postupka javnog natječaja te pružio adekvatan odgovor na zahtjeve potencijalnih korisnika, a istovremeno osigurao stabilan i redovan prihod Proračuna Općine Gračac.</w:t>
      </w:r>
    </w:p>
    <w:p w14:paraId="7E5B27F7" w14:textId="77777777" w:rsidR="001A21B4" w:rsidRPr="001A21B4" w:rsidRDefault="001A21B4" w:rsidP="001A21B4">
      <w:pPr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</w:p>
    <w:p w14:paraId="00C61432" w14:textId="07829763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3.</w:t>
      </w: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ab/>
        <w:t>FINANCIJSKA SREDSTVA</w:t>
      </w:r>
    </w:p>
    <w:p w14:paraId="1C79BC26" w14:textId="54817865" w:rsidR="001A21B4" w:rsidRPr="001A21B4" w:rsidRDefault="001A21B4" w:rsidP="001A21B4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 xml:space="preserve">Za provođenje ove </w:t>
      </w:r>
      <w:r w:rsidR="00466E17">
        <w:rPr>
          <w:rFonts w:asciiTheme="minorBidi" w:eastAsia="Times New Roman" w:hAnsiTheme="minorBidi"/>
          <w:sz w:val="24"/>
          <w:szCs w:val="24"/>
          <w:lang w:eastAsia="hr-HR"/>
        </w:rPr>
        <w:t>O</w:t>
      </w:r>
      <w:r w:rsidRPr="001A21B4">
        <w:rPr>
          <w:rFonts w:asciiTheme="minorBidi" w:eastAsia="Times New Roman" w:hAnsiTheme="minorBidi"/>
          <w:sz w:val="24"/>
          <w:szCs w:val="24"/>
          <w:lang w:eastAsia="hr-HR"/>
        </w:rPr>
        <w:t>dluke bit će potrebno osigurati sredstva u Proračunu Općine Gračac za one poslovne prostore za koje nisu izrađeni energetski certifikati, a postoji obveza izrade prije raspolaganja.</w:t>
      </w:r>
    </w:p>
    <w:p w14:paraId="7D13682B" w14:textId="1695EB87" w:rsidR="00D92B04" w:rsidRPr="00865D9A" w:rsidRDefault="005D63C8" w:rsidP="00AC6F45">
      <w:pPr>
        <w:ind w:firstLine="720"/>
        <w:jc w:val="both"/>
        <w:rPr>
          <w:rFonts w:asciiTheme="minorBidi" w:hAnsiTheme="minorBidi"/>
          <w:sz w:val="24"/>
          <w:szCs w:val="24"/>
        </w:rPr>
      </w:pPr>
      <w:r w:rsidRPr="00865D9A">
        <w:rPr>
          <w:rFonts w:asciiTheme="minorBidi" w:hAnsiTheme="minorBidi"/>
          <w:sz w:val="24"/>
          <w:szCs w:val="24"/>
        </w:rPr>
        <w:t>Zakonom  o  pravu  na  pristup  informacijama  ("Narodne  novine",  broj  25/13, 85/15</w:t>
      </w:r>
      <w:r w:rsidR="00AC6F45" w:rsidRPr="00865D9A">
        <w:rPr>
          <w:rFonts w:asciiTheme="minorBidi" w:hAnsiTheme="minorBidi"/>
          <w:sz w:val="24"/>
          <w:szCs w:val="24"/>
        </w:rPr>
        <w:t>, 69/22</w:t>
      </w:r>
      <w:r w:rsidRPr="00865D9A">
        <w:rPr>
          <w:rFonts w:asciiTheme="minorBidi" w:hAnsiTheme="minorBidi"/>
          <w:sz w:val="24"/>
          <w:szCs w:val="24"/>
        </w:rPr>
        <w:t xml:space="preserve">),  propisana je  obveza  jedinicama  lokalne  samouprave,  da  u  svrhu  savjetovanja  sa  zainteresiranom  javnošću  javno objave  na  internetskim  stranicama  na  lako  pretraživ  način  i  u  strojno  čitljivom  obliku,  nacrte  općih akata  kojima  se  uređuju  pitanja  od  značenja  za  život  lokalne  zajednice  odnosno  kojima  se  utječe  na interese  građana  i  pravnih  osoba.  Svrha  savjetovanja  je  dobivanje  povratnih  informacija  od zainteresirane  javnosti  u  vezi  predloženih  mjera. </w:t>
      </w:r>
    </w:p>
    <w:p w14:paraId="6C9046DC" w14:textId="45C43D35" w:rsidR="005D63C8" w:rsidRPr="00865D9A" w:rsidRDefault="005D63C8" w:rsidP="005D63C8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865D9A">
        <w:rPr>
          <w:rFonts w:ascii="Arial" w:hAnsi="Arial" w:cs="Arial"/>
          <w:b/>
          <w:sz w:val="24"/>
          <w:szCs w:val="24"/>
        </w:rPr>
        <w:t xml:space="preserve">Slijedom navedenog,  pozivamo  zainteresiranu  javnost  da  </w:t>
      </w:r>
      <w:r w:rsidR="00D92B04" w:rsidRPr="00865D9A">
        <w:rPr>
          <w:rFonts w:ascii="Arial" w:hAnsi="Arial" w:cs="Arial"/>
          <w:b/>
          <w:sz w:val="24"/>
          <w:szCs w:val="24"/>
        </w:rPr>
        <w:t>dostavi</w:t>
      </w:r>
      <w:r w:rsidRPr="00865D9A">
        <w:rPr>
          <w:rFonts w:ascii="Arial" w:hAnsi="Arial" w:cs="Arial"/>
          <w:b/>
          <w:sz w:val="24"/>
          <w:szCs w:val="24"/>
        </w:rPr>
        <w:t xml:space="preserve">  svoje  prijedloge  i  mišljenja  na nacrt </w:t>
      </w:r>
      <w:r w:rsidR="00B37D40" w:rsidRPr="00865D9A">
        <w:rPr>
          <w:rFonts w:ascii="Arial" w:hAnsi="Arial" w:cs="Arial"/>
          <w:b/>
          <w:sz w:val="24"/>
          <w:szCs w:val="24"/>
        </w:rPr>
        <w:t>akta</w:t>
      </w:r>
      <w:r w:rsidRPr="00865D9A">
        <w:rPr>
          <w:rFonts w:ascii="Arial" w:hAnsi="Arial" w:cs="Arial"/>
          <w:b/>
          <w:sz w:val="24"/>
          <w:szCs w:val="24"/>
        </w:rPr>
        <w:t>.</w:t>
      </w:r>
    </w:p>
    <w:p w14:paraId="75FB5D48" w14:textId="329531A0" w:rsidR="009C6D59" w:rsidRPr="00865D9A" w:rsidRDefault="009C6D59" w:rsidP="00D43BDF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65D9A">
        <w:rPr>
          <w:rFonts w:ascii="Arial" w:eastAsia="Times New Roman" w:hAnsi="Arial" w:cs="Arial"/>
          <w:sz w:val="24"/>
          <w:szCs w:val="24"/>
          <w:lang w:eastAsia="hr-HR"/>
        </w:rPr>
        <w:t>Molimo sve zainteresirane da za dostavu mišljenja, prim</w:t>
      </w:r>
      <w:r w:rsidR="00E95B61" w:rsidRPr="00865D9A">
        <w:rPr>
          <w:rFonts w:ascii="Arial" w:eastAsia="Times New Roman" w:hAnsi="Arial" w:cs="Arial"/>
          <w:sz w:val="24"/>
          <w:szCs w:val="24"/>
          <w:lang w:eastAsia="hr-HR"/>
        </w:rPr>
        <w:t>jedbi i prijedloga na objavljeni nacrt</w:t>
      </w:r>
      <w:r w:rsidRPr="00865D9A">
        <w:rPr>
          <w:rFonts w:ascii="Arial" w:eastAsia="Times New Roman" w:hAnsi="Arial" w:cs="Arial"/>
          <w:sz w:val="24"/>
          <w:szCs w:val="24"/>
          <w:lang w:eastAsia="hr-HR"/>
        </w:rPr>
        <w:t xml:space="preserve"> prijedloga koriste isključivo priloženi O</w:t>
      </w:r>
      <w:r w:rsidR="00B37D40" w:rsidRPr="00865D9A">
        <w:rPr>
          <w:rFonts w:ascii="Arial" w:eastAsia="Times New Roman" w:hAnsi="Arial" w:cs="Arial"/>
          <w:sz w:val="24"/>
          <w:szCs w:val="24"/>
          <w:lang w:eastAsia="hr-HR"/>
        </w:rPr>
        <w:t>brazac</w:t>
      </w:r>
      <w:r w:rsidRPr="00865D9A">
        <w:rPr>
          <w:rFonts w:ascii="Arial" w:eastAsia="Times New Roman" w:hAnsi="Arial" w:cs="Arial"/>
          <w:sz w:val="24"/>
          <w:szCs w:val="24"/>
          <w:lang w:eastAsia="hr-HR"/>
        </w:rPr>
        <w:t xml:space="preserve"> i dostave ga na e-mail adresu: </w:t>
      </w:r>
      <w:hyperlink r:id="rId7" w:history="1">
        <w:r w:rsidRPr="00865D9A">
          <w:rPr>
            <w:rStyle w:val="InternetLink"/>
            <w:rFonts w:ascii="Arial" w:eastAsia="Times New Roman" w:hAnsi="Arial" w:cs="Arial"/>
            <w:sz w:val="24"/>
            <w:szCs w:val="24"/>
            <w:lang w:eastAsia="hr-HR"/>
          </w:rPr>
          <w:t>gracac@gracac.hr</w:t>
        </w:r>
      </w:hyperlink>
      <w:r w:rsidRPr="00865D9A">
        <w:rPr>
          <w:rFonts w:ascii="Arial" w:eastAsia="Times New Roman" w:hAnsi="Arial" w:cs="Arial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47367AA2" w14:textId="1B31B0A5" w:rsidR="009C6D59" w:rsidRPr="00466E17" w:rsidRDefault="00AE3997" w:rsidP="009C6D5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66E17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R</w:t>
      </w:r>
      <w:r w:rsidR="008E4C09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ok za dostavu: </w:t>
      </w:r>
      <w:r w:rsidR="00466E17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6. lipnja </w:t>
      </w:r>
      <w:r w:rsidR="00AC6F45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>202</w:t>
      </w:r>
      <w:r w:rsidR="001A21B4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>4</w:t>
      </w:r>
      <w:r w:rsidR="009C6D59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>. godine</w:t>
      </w:r>
      <w:r w:rsidR="00E95B61" w:rsidRPr="00466E17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</w:p>
    <w:p w14:paraId="100B6CD9" w14:textId="2129353E" w:rsidR="009C6D59" w:rsidRPr="00865D9A" w:rsidRDefault="008E4C09" w:rsidP="00D43BDF">
      <w:pPr>
        <w:pStyle w:val="Bezproreda"/>
        <w:ind w:firstLine="720"/>
        <w:jc w:val="both"/>
        <w:rPr>
          <w:rFonts w:asciiTheme="minorBidi" w:hAnsiTheme="minorBidi"/>
          <w:sz w:val="24"/>
          <w:szCs w:val="24"/>
        </w:rPr>
      </w:pPr>
      <w:r w:rsidRPr="00865D9A">
        <w:rPr>
          <w:rFonts w:asciiTheme="minorBidi" w:hAnsiTheme="minorBidi"/>
          <w:sz w:val="24"/>
          <w:szCs w:val="24"/>
        </w:rPr>
        <w:t xml:space="preserve">U </w:t>
      </w:r>
      <w:r w:rsidR="009C6D59" w:rsidRPr="00865D9A">
        <w:rPr>
          <w:rFonts w:asciiTheme="minorBidi" w:hAnsiTheme="minorBidi"/>
          <w:sz w:val="24"/>
          <w:szCs w:val="24"/>
        </w:rPr>
        <w:t>Prilog</w:t>
      </w:r>
      <w:r w:rsidRPr="00865D9A">
        <w:rPr>
          <w:rFonts w:asciiTheme="minorBidi" w:hAnsiTheme="minorBidi"/>
          <w:sz w:val="24"/>
          <w:szCs w:val="24"/>
        </w:rPr>
        <w:t>u su</w:t>
      </w:r>
      <w:r w:rsidR="009C6D59" w:rsidRPr="00865D9A">
        <w:rPr>
          <w:rFonts w:asciiTheme="minorBidi" w:hAnsiTheme="minorBidi"/>
          <w:sz w:val="24"/>
          <w:szCs w:val="24"/>
        </w:rPr>
        <w:t xml:space="preserve">: Nacrt prijedloga </w:t>
      </w:r>
      <w:r w:rsidR="00E330B5" w:rsidRPr="00865D9A">
        <w:rPr>
          <w:rFonts w:ascii="Arial" w:hAnsi="Arial" w:cs="Arial"/>
          <w:sz w:val="24"/>
          <w:szCs w:val="24"/>
        </w:rPr>
        <w:t xml:space="preserve">Odluke </w:t>
      </w:r>
      <w:r w:rsidR="00B0464D" w:rsidRPr="00865D9A">
        <w:rPr>
          <w:rFonts w:ascii="Arial" w:hAnsi="Arial" w:cs="Arial"/>
          <w:sz w:val="24"/>
          <w:szCs w:val="24"/>
        </w:rPr>
        <w:t>o zakupu i kupoprodaji poslovnog prostora</w:t>
      </w:r>
      <w:r w:rsidR="009C6D59" w:rsidRPr="00865D9A">
        <w:rPr>
          <w:rFonts w:asciiTheme="minorBidi" w:hAnsiTheme="minorBidi"/>
          <w:sz w:val="24"/>
          <w:szCs w:val="24"/>
        </w:rPr>
        <w:t xml:space="preserve"> i Obrazac za dostavu mišljenja, primjedbi i prijedloga.</w:t>
      </w:r>
    </w:p>
    <w:p w14:paraId="215B8C10" w14:textId="77777777" w:rsidR="00AC6F45" w:rsidRPr="00865D9A" w:rsidRDefault="00AC6F45" w:rsidP="009C6D59">
      <w:pPr>
        <w:jc w:val="both"/>
        <w:rPr>
          <w:rFonts w:ascii="Arial" w:hAnsi="Arial" w:cs="Arial"/>
          <w:sz w:val="24"/>
          <w:szCs w:val="24"/>
        </w:rPr>
      </w:pPr>
    </w:p>
    <w:p w14:paraId="50190360" w14:textId="77777777" w:rsidR="008E4C09" w:rsidRPr="00865D9A" w:rsidRDefault="00E95B61" w:rsidP="008E4C09">
      <w:pPr>
        <w:pStyle w:val="Bezproreda"/>
        <w:jc w:val="right"/>
        <w:rPr>
          <w:rFonts w:ascii="Arial" w:hAnsi="Arial" w:cs="Arial"/>
          <w:b/>
          <w:sz w:val="24"/>
          <w:szCs w:val="24"/>
        </w:rPr>
      </w:pPr>
      <w:r w:rsidRPr="00865D9A">
        <w:rPr>
          <w:rFonts w:ascii="Arial" w:hAnsi="Arial" w:cs="Arial"/>
          <w:b/>
          <w:sz w:val="24"/>
          <w:szCs w:val="24"/>
        </w:rPr>
        <w:t>OPĆINSKI NAČELNIK</w:t>
      </w:r>
      <w:r w:rsidR="008E4C09" w:rsidRPr="00865D9A">
        <w:rPr>
          <w:rFonts w:ascii="Arial" w:hAnsi="Arial" w:cs="Arial"/>
          <w:b/>
          <w:sz w:val="24"/>
          <w:szCs w:val="24"/>
        </w:rPr>
        <w:t>:</w:t>
      </w:r>
    </w:p>
    <w:p w14:paraId="6AA3513D" w14:textId="77777777" w:rsidR="00E17173" w:rsidRPr="00AC6F45" w:rsidRDefault="008E4C09" w:rsidP="008E4C09">
      <w:pPr>
        <w:pStyle w:val="Bezproreda"/>
        <w:jc w:val="right"/>
        <w:rPr>
          <w:rFonts w:ascii="Arial" w:hAnsi="Arial" w:cs="Arial"/>
          <w:b/>
          <w:sz w:val="24"/>
          <w:szCs w:val="24"/>
        </w:rPr>
      </w:pPr>
      <w:r w:rsidRPr="00865D9A">
        <w:rPr>
          <w:rFonts w:ascii="Arial" w:hAnsi="Arial" w:cs="Arial"/>
          <w:b/>
          <w:sz w:val="24"/>
          <w:szCs w:val="24"/>
        </w:rPr>
        <w:t xml:space="preserve">    Robert Juko, ing.</w:t>
      </w:r>
    </w:p>
    <w:sectPr w:rsidR="00E17173" w:rsidRPr="00AC6F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151E8"/>
    <w:multiLevelType w:val="hybridMultilevel"/>
    <w:tmpl w:val="AB22C480"/>
    <w:lvl w:ilvl="0" w:tplc="89A648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34219"/>
    <w:multiLevelType w:val="hybridMultilevel"/>
    <w:tmpl w:val="FCA01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D46A8"/>
    <w:multiLevelType w:val="hybridMultilevel"/>
    <w:tmpl w:val="45EA8154"/>
    <w:lvl w:ilvl="0" w:tplc="E4448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596695">
    <w:abstractNumId w:val="1"/>
  </w:num>
  <w:num w:numId="2" w16cid:durableId="576944016">
    <w:abstractNumId w:val="2"/>
  </w:num>
  <w:num w:numId="3" w16cid:durableId="358507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4"/>
    <w:rsid w:val="000D787E"/>
    <w:rsid w:val="001070E8"/>
    <w:rsid w:val="001A21B4"/>
    <w:rsid w:val="0020564D"/>
    <w:rsid w:val="00283591"/>
    <w:rsid w:val="00406D6F"/>
    <w:rsid w:val="00466E17"/>
    <w:rsid w:val="005141C1"/>
    <w:rsid w:val="005D63C8"/>
    <w:rsid w:val="005E1682"/>
    <w:rsid w:val="005F0161"/>
    <w:rsid w:val="006D4E18"/>
    <w:rsid w:val="00711027"/>
    <w:rsid w:val="00865D9A"/>
    <w:rsid w:val="008E4C09"/>
    <w:rsid w:val="008F5375"/>
    <w:rsid w:val="0094341B"/>
    <w:rsid w:val="009B6A3B"/>
    <w:rsid w:val="009C6D59"/>
    <w:rsid w:val="009E3E0C"/>
    <w:rsid w:val="00A57DAF"/>
    <w:rsid w:val="00AC6F45"/>
    <w:rsid w:val="00AE3997"/>
    <w:rsid w:val="00B0464D"/>
    <w:rsid w:val="00B1322B"/>
    <w:rsid w:val="00B37D40"/>
    <w:rsid w:val="00CC72F4"/>
    <w:rsid w:val="00D25207"/>
    <w:rsid w:val="00D43BDF"/>
    <w:rsid w:val="00D5105F"/>
    <w:rsid w:val="00D92B04"/>
    <w:rsid w:val="00DB7FE8"/>
    <w:rsid w:val="00E17173"/>
    <w:rsid w:val="00E330B5"/>
    <w:rsid w:val="00E82B6F"/>
    <w:rsid w:val="00E95B61"/>
    <w:rsid w:val="00ED1232"/>
    <w:rsid w:val="00F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8501"/>
  <w15:docId w15:val="{423F4647-CD3E-466E-AB4B-E4842C4A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59"/>
    <w:rPr>
      <w:lang w:val="hr-HR"/>
    </w:rPr>
  </w:style>
  <w:style w:type="paragraph" w:styleId="Naslov1">
    <w:name w:val="heading 1"/>
    <w:basedOn w:val="Normal"/>
    <w:next w:val="Normal"/>
    <w:link w:val="Naslov1Char"/>
    <w:qFormat/>
    <w:rsid w:val="00E171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C6D59"/>
    <w:pPr>
      <w:spacing w:after="0" w:line="240" w:lineRule="auto"/>
    </w:pPr>
    <w:rPr>
      <w:lang w:val="hr-HR"/>
    </w:rPr>
  </w:style>
  <w:style w:type="character" w:customStyle="1" w:styleId="InternetLink">
    <w:name w:val="Internet Link"/>
    <w:basedOn w:val="Zadanifontodlomka"/>
    <w:uiPriority w:val="99"/>
    <w:rsid w:val="009C6D59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rsid w:val="00E17173"/>
    <w:rPr>
      <w:rFonts w:ascii="Cambria" w:eastAsia="Times New Roman" w:hAnsi="Cambria" w:cs="Times New Roman"/>
      <w:b/>
      <w:bCs/>
      <w:kern w:val="32"/>
      <w:sz w:val="32"/>
      <w:szCs w:val="32"/>
      <w:lang w:val="hr-HR" w:eastAsia="hr-HR"/>
    </w:rPr>
  </w:style>
  <w:style w:type="paragraph" w:styleId="Odlomakpopisa">
    <w:name w:val="List Paragraph"/>
    <w:basedOn w:val="Normal"/>
    <w:uiPriority w:val="34"/>
    <w:qFormat/>
    <w:rsid w:val="00E17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952">
    <w:name w:val="box_453952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8925">
    <w:name w:val="box_458925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997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basedOn w:val="Zadanifontodlomka"/>
    <w:uiPriority w:val="99"/>
    <w:unhideWhenUsed/>
    <w:rsid w:val="0094341B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tecenter">
    <w:name w:val="rtecenter"/>
    <w:basedOn w:val="Normal"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aglaeno">
    <w:name w:val="Strong"/>
    <w:basedOn w:val="Zadanifontodlomka"/>
    <w:uiPriority w:val="22"/>
    <w:qFormat/>
    <w:rsid w:val="00F812A0"/>
    <w:rPr>
      <w:b/>
      <w:bCs/>
    </w:rPr>
  </w:style>
  <w:style w:type="character" w:customStyle="1" w:styleId="BezproredaChar">
    <w:name w:val="Bez proreda Char"/>
    <w:basedOn w:val="Zadanifontodlomka"/>
    <w:link w:val="Bezproreda"/>
    <w:uiPriority w:val="1"/>
    <w:rsid w:val="00E330B5"/>
    <w:rPr>
      <w:lang w:val="hr-HR"/>
    </w:rPr>
  </w:style>
  <w:style w:type="paragraph" w:customStyle="1" w:styleId="Default">
    <w:name w:val="Default"/>
    <w:rsid w:val="001070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C1F-2C66-4E3D-9E35-24532556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5</cp:revision>
  <cp:lastPrinted>2021-12-27T12:27:00Z</cp:lastPrinted>
  <dcterms:created xsi:type="dcterms:W3CDTF">2024-05-07T06:16:00Z</dcterms:created>
  <dcterms:modified xsi:type="dcterms:W3CDTF">2024-05-07T07:53:00Z</dcterms:modified>
</cp:coreProperties>
</file>